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732B" w:rsidRDefault="0059732B" w:rsidP="0059732B">
      <w:pPr>
        <w:pStyle w:val="a3"/>
        <w:rPr>
          <w:sz w:val="26"/>
          <w:szCs w:val="26"/>
        </w:rPr>
      </w:pPr>
      <w:r>
        <w:rPr>
          <w:sz w:val="26"/>
          <w:szCs w:val="26"/>
        </w:rPr>
        <w:t>СПРАВКА</w:t>
      </w:r>
    </w:p>
    <w:p w:rsidR="0059732B" w:rsidRDefault="0059732B" w:rsidP="0059732B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59732B" w:rsidRDefault="0059732B" w:rsidP="0059732B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 работе с обращениями граждан и запросами пользователей информацией</w:t>
      </w:r>
    </w:p>
    <w:p w:rsidR="0059732B" w:rsidRDefault="0059732B" w:rsidP="0059732B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Управлении Федеральной налоговой службы по Псковской области и </w:t>
      </w:r>
      <w:proofErr w:type="gramStart"/>
      <w:r>
        <w:rPr>
          <w:rFonts w:ascii="Times New Roman" w:hAnsi="Times New Roman"/>
          <w:sz w:val="26"/>
          <w:szCs w:val="26"/>
        </w:rPr>
        <w:t>межрайонных</w:t>
      </w:r>
      <w:proofErr w:type="gramEnd"/>
      <w:r>
        <w:rPr>
          <w:rFonts w:ascii="Times New Roman" w:hAnsi="Times New Roman"/>
          <w:sz w:val="26"/>
          <w:szCs w:val="26"/>
        </w:rPr>
        <w:t xml:space="preserve"> ИФНС России по Псковской области за </w:t>
      </w:r>
      <w:r w:rsidR="009E2FEB">
        <w:rPr>
          <w:rFonts w:ascii="Times New Roman" w:hAnsi="Times New Roman"/>
          <w:sz w:val="26"/>
          <w:szCs w:val="26"/>
        </w:rPr>
        <w:t xml:space="preserve">май </w:t>
      </w:r>
      <w:r>
        <w:rPr>
          <w:rFonts w:ascii="Times New Roman" w:hAnsi="Times New Roman"/>
          <w:sz w:val="26"/>
          <w:szCs w:val="26"/>
        </w:rPr>
        <w:t>2018 года</w:t>
      </w:r>
    </w:p>
    <w:p w:rsidR="0059732B" w:rsidRDefault="0059732B" w:rsidP="0059732B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59732B" w:rsidRDefault="0059732B" w:rsidP="00780A4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УФНС России по Псковской области (далее - Управление) и межрайонные ИФНС России по Псковской области в</w:t>
      </w:r>
      <w:r w:rsidR="00644EA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9E2F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мае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2018 год</w:t>
      </w:r>
      <w:r w:rsidR="00606B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а поступило на рассмотрение </w:t>
      </w:r>
      <w:r w:rsidR="008C1EB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1796</w:t>
      </w:r>
      <w:r w:rsidR="009E2F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обращений</w:t>
      </w:r>
      <w:r w:rsidR="00606B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граждан, в том числе </w:t>
      </w:r>
      <w:r w:rsidR="0036259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352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интернет-обращения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поступивших через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интернет-сервисы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«Обратиться в ФНС» и «Личный кабинет налогоплательщика для фи</w:t>
      </w:r>
      <w:r w:rsidR="009E2F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зических лиц», что составляет 20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% от общего количества. </w:t>
      </w:r>
      <w:proofErr w:type="gramEnd"/>
    </w:p>
    <w:p w:rsidR="0059732B" w:rsidRDefault="0059732B" w:rsidP="00157570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</w:t>
      </w:r>
      <w:r w:rsidR="009E2F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мае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2018 года существенный удельный вес занимали вопросы, связанные с</w:t>
      </w:r>
      <w:r w:rsidR="002C39C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15757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налоговой отчетностью - 527 обращений или 29%; </w:t>
      </w:r>
      <w:r w:rsidR="00606B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налогообложением малого бизнеса –</w:t>
      </w:r>
      <w:r w:rsidR="009E2F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275 обращений или 15</w:t>
      </w:r>
      <w:r w:rsidR="00606B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%, </w:t>
      </w:r>
      <w:r w:rsidR="009E2F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имущественными налогами – 211 </w:t>
      </w:r>
      <w:r w:rsidR="00BB2DA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обращений </w:t>
      </w:r>
      <w:r w:rsidR="009E2F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или 12</w:t>
      </w:r>
      <w:r w:rsidR="0015757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%.</w:t>
      </w:r>
      <w:r w:rsidR="00606B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9E2FEB" w:rsidRDefault="0059732B" w:rsidP="00780A4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Значительное количество писем пос</w:t>
      </w:r>
      <w:r w:rsidR="002C39C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тупило по вопросам, связанным с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15757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налогом на доходы физических лиц - 200 обращений или 11%; </w:t>
      </w:r>
      <w:r w:rsidR="009E2F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зачетом и возвратом излишне уплаченных взысканных сумм налогов, сборов, взносов, пеней и штрафов</w:t>
      </w:r>
      <w:r w:rsidR="0015757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9E2F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- 105 обращений или 6%;</w:t>
      </w:r>
      <w:r w:rsidR="009E2FEB" w:rsidRPr="009E2F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9E2F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задолженностью по налогам и сборам –</w:t>
      </w:r>
      <w:r w:rsidR="008C1EB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15757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84 обращения или 5%.</w:t>
      </w:r>
    </w:p>
    <w:p w:rsidR="0059732B" w:rsidRDefault="0059732B" w:rsidP="00780A4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Кроме того, граждане обращались за разъяснениями по вопросам, связанным с</w:t>
      </w:r>
      <w:r w:rsidR="00701C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15757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организацией работы с налогоплательщиками (внесение изменений в личные данные, о предоставлении справок об отсутствии сведений, вопросы функционирования личного кабинета налогоплательщика и т.д.) –</w:t>
      </w:r>
      <w:r w:rsidR="008C1EB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15757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83 обращения или 5%.</w:t>
      </w:r>
    </w:p>
    <w:p w:rsidR="00747D4F" w:rsidRDefault="0059732B" w:rsidP="00780A4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Управлением проведена работа по изучению тематики обращений граждан в разрезе межрайонных ИФНС России по Псковской области.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Основная доля обращений в </w:t>
      </w:r>
      <w:r w:rsidR="009E2F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мае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2018 года поступила от г</w:t>
      </w:r>
      <w:r w:rsidR="00701C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раждан, проживающих</w:t>
      </w:r>
      <w:r w:rsidR="00F329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 районах Псковской области, подведомственных Межрайонной ИФНС № 1 по Псковской области </w:t>
      </w:r>
      <w:r w:rsidR="009E2F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– 829 обращений или 46%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от общего количества.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Существенный удельный вес занимали вопросы, связанные с </w:t>
      </w:r>
      <w:r w:rsidR="0054636F">
        <w:rPr>
          <w:rFonts w:ascii="Times New Roman" w:hAnsi="Times New Roman"/>
          <w:sz w:val="24"/>
          <w:szCs w:val="24"/>
        </w:rPr>
        <w:t>н</w:t>
      </w:r>
      <w:r w:rsidR="00157570">
        <w:rPr>
          <w:rFonts w:ascii="Times New Roman" w:hAnsi="Times New Roman"/>
          <w:sz w:val="24"/>
          <w:szCs w:val="24"/>
        </w:rPr>
        <w:t>алоговой отчетностью</w:t>
      </w:r>
      <w:r w:rsidR="0054636F">
        <w:rPr>
          <w:rFonts w:ascii="Times New Roman" w:hAnsi="Times New Roman"/>
          <w:sz w:val="24"/>
          <w:szCs w:val="24"/>
        </w:rPr>
        <w:t xml:space="preserve"> – 476 обращений или 57%,</w:t>
      </w:r>
      <w:r w:rsidR="00157570">
        <w:rPr>
          <w:rFonts w:ascii="Times New Roman" w:hAnsi="Times New Roman"/>
          <w:sz w:val="24"/>
          <w:szCs w:val="24"/>
        </w:rPr>
        <w:t xml:space="preserve"> </w:t>
      </w:r>
      <w:r w:rsidR="009E2FEB">
        <w:rPr>
          <w:rFonts w:ascii="Times New Roman" w:hAnsi="Times New Roman"/>
          <w:sz w:val="24"/>
          <w:szCs w:val="24"/>
        </w:rPr>
        <w:t>задолженностью по налогам</w:t>
      </w:r>
      <w:r w:rsidR="0054636F">
        <w:rPr>
          <w:rFonts w:ascii="Times New Roman" w:hAnsi="Times New Roman"/>
          <w:sz w:val="24"/>
          <w:szCs w:val="24"/>
        </w:rPr>
        <w:t>– 45 обращений или 5</w:t>
      </w:r>
      <w:r w:rsidR="00701C53">
        <w:rPr>
          <w:rFonts w:ascii="Times New Roman" w:hAnsi="Times New Roman"/>
          <w:sz w:val="24"/>
          <w:szCs w:val="24"/>
        </w:rPr>
        <w:t xml:space="preserve">%, налогом на </w:t>
      </w:r>
      <w:r w:rsidR="00747D4F">
        <w:rPr>
          <w:rFonts w:ascii="Times New Roman" w:hAnsi="Times New Roman"/>
          <w:sz w:val="24"/>
          <w:szCs w:val="24"/>
        </w:rPr>
        <w:t>имущество – 36 обращений или 4</w:t>
      </w:r>
      <w:r w:rsidR="008C1EBA">
        <w:rPr>
          <w:rFonts w:ascii="Times New Roman" w:hAnsi="Times New Roman"/>
          <w:sz w:val="24"/>
          <w:szCs w:val="24"/>
        </w:rPr>
        <w:t>%</w:t>
      </w:r>
      <w:r w:rsidR="00747D4F">
        <w:rPr>
          <w:rFonts w:ascii="Times New Roman" w:hAnsi="Times New Roman"/>
          <w:sz w:val="24"/>
          <w:szCs w:val="24"/>
        </w:rPr>
        <w:t>.</w:t>
      </w:r>
    </w:p>
    <w:p w:rsidR="0059732B" w:rsidRDefault="0059732B" w:rsidP="00780A4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Значительное количество обращений </w:t>
      </w:r>
      <w:r w:rsidR="00747D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поступило в </w:t>
      </w:r>
      <w:proofErr w:type="gramStart"/>
      <w:r w:rsidR="00747D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Межрайонную</w:t>
      </w:r>
      <w:proofErr w:type="gramEnd"/>
      <w:r w:rsidR="00747D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ИФНС № 2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по Псковской области (г.</w:t>
      </w:r>
      <w:r w:rsidR="0036259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8C1EB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Великие Луки) – 448</w:t>
      </w:r>
      <w:r w:rsidR="00747D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обращений или 25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% от общего количества и Межрайонную ИФНС Росси</w:t>
      </w:r>
      <w:r w:rsidR="00F1268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 № 5 по Псковской области</w:t>
      </w:r>
      <w:r w:rsidR="00DE2C7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(г. Остров)</w:t>
      </w:r>
      <w:r w:rsidR="00747D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– 323 обращения или 18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% от общего количества.</w:t>
      </w:r>
      <w:r w:rsidR="00DE2C7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основном заявителей</w:t>
      </w:r>
      <w:r w:rsidR="00DE2C7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обратившихся в данные инспекции,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интересовали вопросы, связанные </w:t>
      </w:r>
      <w:r w:rsidR="00BB2DA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 </w:t>
      </w:r>
      <w:r w:rsidR="00747D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налогообложением малого бизнеса</w:t>
      </w:r>
      <w:r w:rsidR="00F1268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налогом на доходы физических лиц, </w:t>
      </w:r>
      <w:r w:rsidR="00F1268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имущественными налогами.</w:t>
      </w:r>
    </w:p>
    <w:p w:rsidR="0059732B" w:rsidRDefault="00DE2C70" w:rsidP="00780A4D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В </w:t>
      </w:r>
      <w:r w:rsidR="0059732B" w:rsidRPr="0059732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Управление в </w:t>
      </w:r>
      <w:r w:rsidR="00747D4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мае</w:t>
      </w:r>
      <w:r w:rsidR="00F1268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2018 года </w:t>
      </w:r>
      <w:r w:rsidR="00747D4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поступило 64</w:t>
      </w:r>
      <w:r w:rsidR="0059732B" w:rsidRPr="0059732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обращения</w:t>
      </w:r>
      <w:r w:rsidR="00747D4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. На контроль было поставлено 47</w:t>
      </w:r>
      <w:r w:rsidR="00F1268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59732B" w:rsidRPr="0059732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обращений, при предварительном рассмотрени</w:t>
      </w:r>
      <w:r w:rsidR="00747D4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и 17</w:t>
      </w:r>
      <w:r w:rsidR="0059732B" w:rsidRPr="0059732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были квалифицированы как повторные и письма информационного характера, не требующие ответа. Кроме того, н</w:t>
      </w:r>
      <w:r w:rsidR="00BB2DA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а рассмотрении находилось еще 24 обращения</w:t>
      </w:r>
      <w:r w:rsidR="0059732B" w:rsidRPr="0059732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, </w:t>
      </w:r>
      <w:proofErr w:type="gramStart"/>
      <w:r w:rsidR="0059732B" w:rsidRPr="0059732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поступивших</w:t>
      </w:r>
      <w:proofErr w:type="gramEnd"/>
      <w:r w:rsidR="0059732B" w:rsidRPr="0059732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в УФНС России по Псковской области в более ранние сроки. Таким образом, всего в </w:t>
      </w:r>
      <w:r w:rsidR="00BB2DA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мае </w:t>
      </w:r>
      <w:r w:rsidR="0059732B" w:rsidRPr="0059732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2018</w:t>
      </w:r>
      <w:r w:rsidR="00BB2DA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года на контроле находилось 71 обращение</w:t>
      </w:r>
      <w:r w:rsidR="0059732B" w:rsidRPr="0059732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. В отчетном месяце в Управлении </w:t>
      </w:r>
      <w:proofErr w:type="gramStart"/>
      <w:r w:rsidR="0059732B" w:rsidRPr="0059732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нарушений сроков рассмотрения обращений граждан</w:t>
      </w:r>
      <w:proofErr w:type="gramEnd"/>
      <w:r w:rsidR="0059732B" w:rsidRPr="0059732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не установлено. На личный прием к руководителю Управления  и его заместителям в </w:t>
      </w:r>
      <w:r w:rsidR="00BB2DA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мае граждане не обращались</w:t>
      </w:r>
      <w:r w:rsidR="0059732B" w:rsidRPr="0059732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.</w:t>
      </w:r>
      <w:r w:rsidR="008B027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59732B" w:rsidRDefault="0059732B" w:rsidP="00780A4D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sectPr w:rsidR="0059732B" w:rsidSect="006439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59732B"/>
    <w:rsid w:val="00157570"/>
    <w:rsid w:val="001639D8"/>
    <w:rsid w:val="001E1B95"/>
    <w:rsid w:val="002C39CF"/>
    <w:rsid w:val="00362596"/>
    <w:rsid w:val="003C14BD"/>
    <w:rsid w:val="00416951"/>
    <w:rsid w:val="0054636F"/>
    <w:rsid w:val="00557770"/>
    <w:rsid w:val="00563788"/>
    <w:rsid w:val="0059732B"/>
    <w:rsid w:val="00606B68"/>
    <w:rsid w:val="00643990"/>
    <w:rsid w:val="00644EA8"/>
    <w:rsid w:val="006861B2"/>
    <w:rsid w:val="00701C53"/>
    <w:rsid w:val="00747D4F"/>
    <w:rsid w:val="00780A4D"/>
    <w:rsid w:val="007F1794"/>
    <w:rsid w:val="00814AB7"/>
    <w:rsid w:val="008B027E"/>
    <w:rsid w:val="008C1EBA"/>
    <w:rsid w:val="009E2FEB"/>
    <w:rsid w:val="00BB2DAD"/>
    <w:rsid w:val="00D67D9F"/>
    <w:rsid w:val="00DE2C70"/>
    <w:rsid w:val="00DE66F4"/>
    <w:rsid w:val="00EA3ECB"/>
    <w:rsid w:val="00F12655"/>
    <w:rsid w:val="00F1268A"/>
    <w:rsid w:val="00F329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>
      <o:colormenu v:ext="edit" fillcolor="none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32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59732B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59B724-61B1-4E1E-AB1B-5536B151C9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442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Taxservice of Pskov Region</Company>
  <LinksUpToDate>false</LinksUpToDate>
  <CharactersWithSpaces>2961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Сергеева Светлана  Игоревна</dc:creator>
  <cp:lastModifiedBy>Administrator</cp:lastModifiedBy>
  <cp:revision>2</cp:revision>
  <cp:lastPrinted>2018-06-05T11:59:00Z</cp:lastPrinted>
  <dcterms:created xsi:type="dcterms:W3CDTF">2018-06-06T06:10:00Z</dcterms:created>
  <dcterms:modified xsi:type="dcterms:W3CDTF">2018-06-06T06:10:00Z</dcterms:modified>
</cp:coreProperties>
</file>